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88" w:rsidRPr="00A02B88" w:rsidRDefault="00CF03C4" w:rsidP="00A02B88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2B88" w:rsidRPr="00A02B88">
        <w:rPr>
          <w:rFonts w:ascii="Times New Roman" w:eastAsia="Calibri" w:hAnsi="Times New Roman" w:cs="Times New Roman"/>
          <w:b/>
          <w:sz w:val="24"/>
          <w:szCs w:val="24"/>
        </w:rPr>
        <w:t>СОГЛАШЕНИЕ О СОТРУДНИЧЕСТВЕ</w:t>
      </w:r>
    </w:p>
    <w:p w:rsidR="00A02B88" w:rsidRPr="00A02B88" w:rsidRDefault="00A02B88" w:rsidP="00A02B8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B88" w:rsidRPr="00A02B88" w:rsidRDefault="00A02B88" w:rsidP="00A02B88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г. Иркутск</w:t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</w:r>
      <w:r w:rsidRPr="00A02B88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CF03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02B8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A025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2A7A3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A02B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02B88" w:rsidRPr="00A02B88" w:rsidRDefault="00A02B88" w:rsidP="00C5113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учреждение культуры «Иркутская областная юношеская библиотека им. И.П. Уткина», именуемое в дальнейшем «Сторона-1», в лице директора Тябутовой Ирины Николаевны, действующее на основании Устава, и </w:t>
      </w:r>
      <w:r w:rsidR="000D25A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420F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A3E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6A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5A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306A1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BE44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B88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</w:t>
      </w:r>
      <w:r w:rsidR="000D2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5A5" w:rsidRPr="00A02B88">
        <w:rPr>
          <w:rFonts w:ascii="Times New Roman" w:eastAsia="Calibri" w:hAnsi="Times New Roman" w:cs="Times New Roman"/>
          <w:sz w:val="24"/>
          <w:szCs w:val="24"/>
        </w:rPr>
        <w:t>действующее на основании</w:t>
      </w:r>
      <w:r w:rsidR="00306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5A5">
        <w:rPr>
          <w:rFonts w:ascii="Times New Roman" w:eastAsia="Calibri" w:hAnsi="Times New Roman" w:cs="Times New Roman"/>
          <w:sz w:val="24"/>
          <w:szCs w:val="24"/>
        </w:rPr>
        <w:t>_______________,</w:t>
      </w:r>
      <w:r w:rsidR="00306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2B88">
        <w:rPr>
          <w:rFonts w:ascii="Times New Roman" w:eastAsia="Calibri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A02B88" w:rsidRPr="00A02B88" w:rsidRDefault="00A02B88" w:rsidP="00A02B8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B8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соглашения </w:t>
      </w:r>
    </w:p>
    <w:p w:rsidR="00F951C7" w:rsidRDefault="00A02B88" w:rsidP="00A02B8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47780" w:rsidRPr="00647780">
        <w:rPr>
          <w:rFonts w:ascii="Times New Roman" w:eastAsia="Calibri" w:hAnsi="Times New Roman" w:cs="Times New Roman"/>
          <w:sz w:val="24"/>
          <w:szCs w:val="24"/>
        </w:rPr>
        <w:t xml:space="preserve">Предметом Договора является сотрудничество сторон в </w:t>
      </w:r>
      <w:r w:rsidR="00A46C53">
        <w:rPr>
          <w:rFonts w:ascii="Times New Roman" w:eastAsia="Calibri" w:hAnsi="Times New Roman" w:cs="Times New Roman"/>
          <w:sz w:val="24"/>
          <w:szCs w:val="24"/>
        </w:rPr>
        <w:t>организации и проведении</w:t>
      </w:r>
      <w:r w:rsidR="00F951C7">
        <w:rPr>
          <w:rFonts w:ascii="Times New Roman" w:eastAsia="Calibri" w:hAnsi="Times New Roman" w:cs="Times New Roman"/>
          <w:sz w:val="24"/>
          <w:szCs w:val="24"/>
        </w:rPr>
        <w:t>культурно-</w:t>
      </w:r>
      <w:r w:rsidR="003B7B2D">
        <w:rPr>
          <w:rFonts w:ascii="Times New Roman" w:eastAsia="Calibri" w:hAnsi="Times New Roman" w:cs="Times New Roman"/>
          <w:sz w:val="24"/>
          <w:szCs w:val="24"/>
        </w:rPr>
        <w:t xml:space="preserve">просветительских </w:t>
      </w:r>
      <w:r w:rsidR="00F951C7">
        <w:rPr>
          <w:rFonts w:ascii="Times New Roman" w:eastAsia="Calibri" w:hAnsi="Times New Roman" w:cs="Times New Roman"/>
          <w:sz w:val="24"/>
          <w:szCs w:val="24"/>
        </w:rPr>
        <w:t xml:space="preserve">и досуговых </w:t>
      </w:r>
      <w:r w:rsidR="00647780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3B7B2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951C7">
        <w:rPr>
          <w:rFonts w:ascii="Times New Roman" w:eastAsia="Calibri" w:hAnsi="Times New Roman" w:cs="Times New Roman"/>
          <w:sz w:val="24"/>
          <w:szCs w:val="24"/>
        </w:rPr>
        <w:t>рамках уставной деятельности Сторон.</w:t>
      </w:r>
    </w:p>
    <w:p w:rsidR="009E0DCB" w:rsidRP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>1.2. В целях эффективного взаимодействия Стороны намерены:</w:t>
      </w:r>
    </w:p>
    <w:p w:rsidR="009E0DCB" w:rsidRP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 xml:space="preserve"> – совместно осуществлять подготовку и проведение мероприятий, проводимых в рамках реализации настоящего Соглашения;</w:t>
      </w:r>
    </w:p>
    <w:p w:rsidR="009E0DCB" w:rsidRP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>– информировать друг друга о мероприятиях, которые могут представлять взаимный интерес для Сторон;</w:t>
      </w:r>
    </w:p>
    <w:p w:rsidR="009E0DCB" w:rsidRP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>– по взаимному согласию и по мере необходимости привлекать третьих лиц для реализации мероприятий и программ, проводимых в рамках сотрудничества;</w:t>
      </w:r>
    </w:p>
    <w:p w:rsidR="009E0DCB" w:rsidRP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>– по мере необходимости заключать дополнительные соглашения к настоящему Соглашению и вступать в прочие правовые отношения в соответствии с законодательством Российской Федерации.</w:t>
      </w:r>
    </w:p>
    <w:p w:rsidR="00AD09CE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DCB">
        <w:rPr>
          <w:rFonts w:ascii="Times New Roman" w:eastAsia="Calibri" w:hAnsi="Times New Roman" w:cs="Times New Roman"/>
          <w:sz w:val="24"/>
          <w:szCs w:val="24"/>
        </w:rPr>
        <w:t>1.3. В целях реализации настоящего Соглашения Стороны договариваются о конкретных видах и формах деятельности, проводят совместные обсуждения, назначают ответственных лиц.</w:t>
      </w:r>
    </w:p>
    <w:p w:rsidR="009E0DCB" w:rsidRDefault="009E0DCB" w:rsidP="009E0D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B88" w:rsidRPr="00347B5C" w:rsidRDefault="00A02B88" w:rsidP="00347B5C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B5C">
        <w:rPr>
          <w:rFonts w:ascii="Times New Roman" w:eastAsia="Calibri" w:hAnsi="Times New Roman" w:cs="Times New Roman"/>
          <w:b/>
          <w:sz w:val="24"/>
          <w:szCs w:val="24"/>
        </w:rPr>
        <w:t>Срок действия Соглашения</w:t>
      </w:r>
    </w:p>
    <w:p w:rsidR="00A02B88" w:rsidRPr="00A02B88" w:rsidRDefault="00A02B88" w:rsidP="00A02B8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2.1. Настоящее Соглашение вступает в силу с момента его подписания и действует до 31 декабря 202</w:t>
      </w:r>
      <w:r w:rsidR="005043A6">
        <w:rPr>
          <w:rFonts w:ascii="Times New Roman" w:eastAsia="Calibri" w:hAnsi="Times New Roman" w:cs="Times New Roman"/>
          <w:sz w:val="24"/>
          <w:szCs w:val="24"/>
        </w:rPr>
        <w:t>3</w:t>
      </w:r>
      <w:r w:rsidRPr="00A02B88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A02B88" w:rsidRPr="00A02B88" w:rsidRDefault="00A02B88" w:rsidP="00A02B8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2.2. Настоящее Соглашение может быть расторгнуто по инициативе любой из Сторон с письменным уведомлением другой Стороны, не менее чем за 30 дней до даты предполагаемого расторжения.</w:t>
      </w:r>
    </w:p>
    <w:p w:rsidR="00A02B88" w:rsidRPr="00A02B88" w:rsidRDefault="00A02B88" w:rsidP="00A02B8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B88">
        <w:rPr>
          <w:rFonts w:ascii="Times New Roman" w:eastAsia="Calibri" w:hAnsi="Times New Roman" w:cs="Times New Roman"/>
          <w:b/>
          <w:sz w:val="24"/>
          <w:szCs w:val="24"/>
        </w:rPr>
        <w:t>Порядок разрешения споров</w:t>
      </w:r>
    </w:p>
    <w:p w:rsidR="00A02B88" w:rsidRPr="00A02B88" w:rsidRDefault="00A02B88" w:rsidP="00A02B8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3.1. Все споры или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A02B88" w:rsidRPr="00A02B88" w:rsidRDefault="00A02B88" w:rsidP="00A02B88">
      <w:pPr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B88">
        <w:rPr>
          <w:rFonts w:ascii="Times New Roman" w:eastAsia="Calibri" w:hAnsi="Times New Roman" w:cs="Times New Roman"/>
          <w:b/>
          <w:sz w:val="24"/>
          <w:szCs w:val="24"/>
        </w:rPr>
        <w:t>Порядок изменения и расторжения Соглашения</w:t>
      </w:r>
    </w:p>
    <w:p w:rsidR="00A02B88" w:rsidRPr="00A02B88" w:rsidRDefault="00A02B88" w:rsidP="00A02B8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4.1. Любые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A02B88" w:rsidRPr="00A02B88" w:rsidRDefault="00A02B88" w:rsidP="00A02B8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lastRenderedPageBreak/>
        <w:t>4.2. Досрочное расторжение Соглашения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:rsidR="00A02B88" w:rsidRPr="00A02B88" w:rsidRDefault="00A02B88" w:rsidP="00A02B88">
      <w:pPr>
        <w:spacing w:line="276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B88">
        <w:rPr>
          <w:rFonts w:ascii="Times New Roman" w:eastAsia="Calibri" w:hAnsi="Times New Roman" w:cs="Times New Roman"/>
          <w:b/>
          <w:sz w:val="24"/>
          <w:szCs w:val="24"/>
        </w:rPr>
        <w:t>5. Прочие условия</w:t>
      </w:r>
    </w:p>
    <w:p w:rsidR="009E0DCB" w:rsidRPr="009E0DCB" w:rsidRDefault="009E0DCB" w:rsidP="009E0D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0DCB">
        <w:rPr>
          <w:rFonts w:ascii="Times New Roman" w:eastAsia="Calibri" w:hAnsi="Times New Roman" w:cs="Times New Roman"/>
          <w:bCs/>
          <w:sz w:val="24"/>
          <w:szCs w:val="24"/>
        </w:rPr>
        <w:t>5.1. Настоящее Соглашение не налагает на подписавшие его Стороны ни финансовых, ни правовых обязательств.</w:t>
      </w:r>
    </w:p>
    <w:p w:rsidR="009E0DCB" w:rsidRDefault="009E0DCB" w:rsidP="009E0D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B88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02B88">
        <w:rPr>
          <w:rFonts w:ascii="Times New Roman" w:eastAsia="Calibri" w:hAnsi="Times New Roman" w:cs="Times New Roman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E0DCB" w:rsidRDefault="009E0DCB" w:rsidP="009E0D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B88" w:rsidRPr="00A02B88" w:rsidRDefault="00A02B88" w:rsidP="00A02B88">
      <w:pPr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B88">
        <w:rPr>
          <w:rFonts w:ascii="Times New Roman" w:eastAsia="Calibri" w:hAnsi="Times New Roman" w:cs="Times New Roman"/>
          <w:b/>
          <w:sz w:val="24"/>
          <w:szCs w:val="24"/>
        </w:rPr>
        <w:t>Юридические адреса и платежные реквизиты Сторон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9"/>
      </w:tblGrid>
      <w:tr w:rsidR="00201058" w:rsidRPr="008F244B" w:rsidTr="00AD09CE">
        <w:tc>
          <w:tcPr>
            <w:tcW w:w="4536" w:type="dxa"/>
          </w:tcPr>
          <w:p w:rsidR="00201058" w:rsidRPr="00201058" w:rsidRDefault="00201058" w:rsidP="00201058">
            <w:pPr>
              <w:tabs>
                <w:tab w:val="left" w:pos="4853"/>
              </w:tabs>
              <w:spacing w:line="276" w:lineRule="auto"/>
              <w:ind w:right="6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Сторона-1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культуры «Иркутская областная юношеская библиотека им. И.П. Уткина»</w:t>
            </w:r>
          </w:p>
          <w:p w:rsid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DF" w:rsidRDefault="00E763DF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3DF" w:rsidRDefault="00E763DF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9CE" w:rsidRPr="00201058" w:rsidRDefault="00AD09CE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</w:rPr>
              <w:t>664011, г. Иркутск, ул. Чехова, 10, а/я 10</w:t>
            </w:r>
            <w:r w:rsidR="009E0D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058" w:rsidRPr="00C5113D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5113D">
              <w:rPr>
                <w:rFonts w:ascii="Times New Roman" w:eastAsia="Calibri" w:hAnsi="Times New Roman" w:cs="Times New Roman"/>
                <w:sz w:val="24"/>
                <w:szCs w:val="24"/>
              </w:rPr>
              <w:t>.: (3952) 53-65-23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2010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irklib@mail.ru</w:t>
              </w:r>
            </w:hyperlink>
          </w:p>
          <w:p w:rsidR="00201058" w:rsidRPr="00C5113D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C51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01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lib</w:t>
            </w:r>
            <w:r w:rsidRPr="00C51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38.</w:t>
            </w:r>
            <w:r w:rsidRPr="002010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201058" w:rsidRPr="00C5113D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8"/>
              </w:rPr>
              <w:t>ИНН 3808038106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8"/>
              </w:rPr>
              <w:t>КПП 380801001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01058" w:rsidRPr="00201058" w:rsidRDefault="00201058" w:rsidP="00201058">
            <w:pPr>
              <w:tabs>
                <w:tab w:val="left" w:pos="4853"/>
              </w:tabs>
              <w:spacing w:after="0" w:line="276" w:lineRule="auto"/>
              <w:ind w:right="6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105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 И.Н. Тябутова</w:t>
            </w:r>
          </w:p>
        </w:tc>
        <w:tc>
          <w:tcPr>
            <w:tcW w:w="4819" w:type="dxa"/>
          </w:tcPr>
          <w:p w:rsidR="008F244B" w:rsidRPr="00201058" w:rsidRDefault="008F244B" w:rsidP="008F244B">
            <w:pPr>
              <w:tabs>
                <w:tab w:val="left" w:pos="4853"/>
              </w:tabs>
              <w:spacing w:line="276" w:lineRule="auto"/>
              <w:ind w:right="6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Сторона-2</w:t>
            </w:r>
          </w:p>
          <w:p w:rsidR="007A71D9" w:rsidRDefault="007A71D9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EE" w:rsidRDefault="00420FEE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D9" w:rsidRDefault="007A71D9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D9" w:rsidRDefault="007A71D9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1A3" w:rsidRDefault="00E021A3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1A3" w:rsidRDefault="00E021A3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854" w:rsidRDefault="00285854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047D" w:rsidRDefault="00BE44AF" w:rsidP="00BE44AF">
            <w:pPr>
              <w:tabs>
                <w:tab w:val="left" w:pos="1476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6047D" w:rsidRDefault="00E6047D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854" w:rsidRDefault="00285854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D80" w:rsidRPr="00C5113D" w:rsidRDefault="00161D80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  <w:p w:rsidR="00B96100" w:rsidRPr="00347B5C" w:rsidRDefault="00347B5C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</w:t>
            </w:r>
          </w:p>
          <w:p w:rsidR="00B96100" w:rsidRPr="00C5113D" w:rsidRDefault="00B96100" w:rsidP="008F244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6A14" w:rsidRDefault="00306A14" w:rsidP="00420F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6100" w:rsidRPr="008F244B" w:rsidRDefault="00347B5C" w:rsidP="00420F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A02B88" w:rsidRPr="008F244B" w:rsidRDefault="00A02B88"/>
    <w:p w:rsidR="00201058" w:rsidRPr="008F244B" w:rsidRDefault="00201058"/>
    <w:p w:rsidR="00201058" w:rsidRPr="008F244B" w:rsidRDefault="00201058"/>
    <w:p w:rsidR="00201058" w:rsidRPr="008F244B" w:rsidRDefault="00201058"/>
    <w:p w:rsidR="00201058" w:rsidRPr="008F244B" w:rsidRDefault="00201058"/>
    <w:p w:rsidR="00201058" w:rsidRPr="008F244B" w:rsidRDefault="00201058"/>
    <w:p w:rsidR="00201058" w:rsidRPr="008F244B" w:rsidRDefault="00201058"/>
    <w:p w:rsidR="00201058" w:rsidRPr="008F244B" w:rsidRDefault="00201058"/>
    <w:p w:rsidR="00A02B88" w:rsidRPr="00185014" w:rsidRDefault="00A02B88"/>
    <w:sectPr w:rsidR="00A02B88" w:rsidRPr="00185014" w:rsidSect="00F9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82" w:rsidRDefault="00340082" w:rsidP="00340082">
      <w:pPr>
        <w:pStyle w:val="a3"/>
        <w:spacing w:after="0" w:line="240" w:lineRule="auto"/>
      </w:pPr>
      <w:r>
        <w:separator/>
      </w:r>
    </w:p>
  </w:endnote>
  <w:endnote w:type="continuationSeparator" w:id="0">
    <w:p w:rsidR="00340082" w:rsidRDefault="00340082" w:rsidP="0034008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82" w:rsidRDefault="00340082" w:rsidP="00340082">
      <w:pPr>
        <w:pStyle w:val="a3"/>
        <w:spacing w:after="0" w:line="240" w:lineRule="auto"/>
      </w:pPr>
      <w:r>
        <w:separator/>
      </w:r>
    </w:p>
  </w:footnote>
  <w:footnote w:type="continuationSeparator" w:id="0">
    <w:p w:rsidR="00340082" w:rsidRDefault="00340082" w:rsidP="00340082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0B0A"/>
    <w:multiLevelType w:val="hybridMultilevel"/>
    <w:tmpl w:val="61CE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801"/>
    <w:multiLevelType w:val="hybridMultilevel"/>
    <w:tmpl w:val="616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75C1"/>
    <w:multiLevelType w:val="hybridMultilevel"/>
    <w:tmpl w:val="6A0EF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27013F7"/>
    <w:multiLevelType w:val="hybridMultilevel"/>
    <w:tmpl w:val="285E1B9E"/>
    <w:lvl w:ilvl="0" w:tplc="92AA22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3A2233"/>
    <w:multiLevelType w:val="hybridMultilevel"/>
    <w:tmpl w:val="616C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203C8"/>
    <w:multiLevelType w:val="hybridMultilevel"/>
    <w:tmpl w:val="AEBAA194"/>
    <w:lvl w:ilvl="0" w:tplc="FFE2142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A11"/>
    <w:rsid w:val="00085B82"/>
    <w:rsid w:val="000D25A5"/>
    <w:rsid w:val="000F7D48"/>
    <w:rsid w:val="00140959"/>
    <w:rsid w:val="00145FAD"/>
    <w:rsid w:val="00150FD9"/>
    <w:rsid w:val="00161D80"/>
    <w:rsid w:val="00171AA2"/>
    <w:rsid w:val="00182E80"/>
    <w:rsid w:val="00185014"/>
    <w:rsid w:val="0019795E"/>
    <w:rsid w:val="001F69D4"/>
    <w:rsid w:val="00201058"/>
    <w:rsid w:val="00216E5B"/>
    <w:rsid w:val="0021707B"/>
    <w:rsid w:val="00241F21"/>
    <w:rsid w:val="0024358D"/>
    <w:rsid w:val="00253607"/>
    <w:rsid w:val="00264BF9"/>
    <w:rsid w:val="00266581"/>
    <w:rsid w:val="0027432A"/>
    <w:rsid w:val="00274465"/>
    <w:rsid w:val="002745BE"/>
    <w:rsid w:val="0027566A"/>
    <w:rsid w:val="00285854"/>
    <w:rsid w:val="002A0DB0"/>
    <w:rsid w:val="002A429F"/>
    <w:rsid w:val="002A7A3C"/>
    <w:rsid w:val="002D2D21"/>
    <w:rsid w:val="00305029"/>
    <w:rsid w:val="003061A8"/>
    <w:rsid w:val="00306A14"/>
    <w:rsid w:val="00310247"/>
    <w:rsid w:val="003164E0"/>
    <w:rsid w:val="00340082"/>
    <w:rsid w:val="00340D4F"/>
    <w:rsid w:val="00347B5C"/>
    <w:rsid w:val="00354E3A"/>
    <w:rsid w:val="003649B1"/>
    <w:rsid w:val="00377D4D"/>
    <w:rsid w:val="00387127"/>
    <w:rsid w:val="00387143"/>
    <w:rsid w:val="00387225"/>
    <w:rsid w:val="00395E9C"/>
    <w:rsid w:val="003B7B2D"/>
    <w:rsid w:val="00407D98"/>
    <w:rsid w:val="00420FEE"/>
    <w:rsid w:val="00470E76"/>
    <w:rsid w:val="00477EDE"/>
    <w:rsid w:val="00482A3E"/>
    <w:rsid w:val="004B3ADB"/>
    <w:rsid w:val="004B6033"/>
    <w:rsid w:val="004C63D4"/>
    <w:rsid w:val="004D467D"/>
    <w:rsid w:val="005043A6"/>
    <w:rsid w:val="00537325"/>
    <w:rsid w:val="00545934"/>
    <w:rsid w:val="00591E28"/>
    <w:rsid w:val="005C13A4"/>
    <w:rsid w:val="00612F94"/>
    <w:rsid w:val="00647780"/>
    <w:rsid w:val="00662E58"/>
    <w:rsid w:val="00667761"/>
    <w:rsid w:val="00680DF3"/>
    <w:rsid w:val="006A0EDC"/>
    <w:rsid w:val="006C1D1A"/>
    <w:rsid w:val="00710152"/>
    <w:rsid w:val="007349D4"/>
    <w:rsid w:val="00742353"/>
    <w:rsid w:val="0075792C"/>
    <w:rsid w:val="00760EB5"/>
    <w:rsid w:val="00767BA3"/>
    <w:rsid w:val="00792494"/>
    <w:rsid w:val="007A6A11"/>
    <w:rsid w:val="007A6E29"/>
    <w:rsid w:val="007A71D9"/>
    <w:rsid w:val="007C39A6"/>
    <w:rsid w:val="007D60E6"/>
    <w:rsid w:val="007E39B4"/>
    <w:rsid w:val="00832168"/>
    <w:rsid w:val="00856300"/>
    <w:rsid w:val="008608EB"/>
    <w:rsid w:val="008613D1"/>
    <w:rsid w:val="00882882"/>
    <w:rsid w:val="008F244B"/>
    <w:rsid w:val="009026A0"/>
    <w:rsid w:val="009112C3"/>
    <w:rsid w:val="00936556"/>
    <w:rsid w:val="0096131F"/>
    <w:rsid w:val="00984F7F"/>
    <w:rsid w:val="009D79A9"/>
    <w:rsid w:val="009E0DCB"/>
    <w:rsid w:val="009E35E7"/>
    <w:rsid w:val="009E55F7"/>
    <w:rsid w:val="009F5B3E"/>
    <w:rsid w:val="00A02B88"/>
    <w:rsid w:val="00A259D0"/>
    <w:rsid w:val="00A356F8"/>
    <w:rsid w:val="00A46C53"/>
    <w:rsid w:val="00A622CD"/>
    <w:rsid w:val="00A91892"/>
    <w:rsid w:val="00AD09CE"/>
    <w:rsid w:val="00B2525F"/>
    <w:rsid w:val="00B26BFF"/>
    <w:rsid w:val="00B80ADA"/>
    <w:rsid w:val="00B92ACA"/>
    <w:rsid w:val="00B96100"/>
    <w:rsid w:val="00BC5BE9"/>
    <w:rsid w:val="00BE1753"/>
    <w:rsid w:val="00BE44AF"/>
    <w:rsid w:val="00BF30EF"/>
    <w:rsid w:val="00C14112"/>
    <w:rsid w:val="00C376DD"/>
    <w:rsid w:val="00C5113D"/>
    <w:rsid w:val="00CB03B8"/>
    <w:rsid w:val="00CC71D8"/>
    <w:rsid w:val="00CF03C4"/>
    <w:rsid w:val="00D174A3"/>
    <w:rsid w:val="00D91988"/>
    <w:rsid w:val="00DD3AA9"/>
    <w:rsid w:val="00E00328"/>
    <w:rsid w:val="00E021A3"/>
    <w:rsid w:val="00E06A45"/>
    <w:rsid w:val="00E419DB"/>
    <w:rsid w:val="00E4248F"/>
    <w:rsid w:val="00E44C30"/>
    <w:rsid w:val="00E6047D"/>
    <w:rsid w:val="00E763DF"/>
    <w:rsid w:val="00E96BC6"/>
    <w:rsid w:val="00EA025E"/>
    <w:rsid w:val="00F31078"/>
    <w:rsid w:val="00F450DA"/>
    <w:rsid w:val="00F778BA"/>
    <w:rsid w:val="00F90B20"/>
    <w:rsid w:val="00F90B59"/>
    <w:rsid w:val="00F9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3FF12-8FF4-441D-9910-45F36E3B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14"/>
    <w:pPr>
      <w:ind w:left="720"/>
      <w:contextualSpacing/>
    </w:pPr>
  </w:style>
  <w:style w:type="table" w:styleId="a4">
    <w:name w:val="Table Grid"/>
    <w:basedOn w:val="a1"/>
    <w:uiPriority w:val="39"/>
    <w:rsid w:val="00A0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02B88"/>
    <w:rPr>
      <w:color w:val="0000FF"/>
      <w:u w:val="single"/>
    </w:rPr>
  </w:style>
  <w:style w:type="paragraph" w:styleId="a6">
    <w:name w:val="No Spacing"/>
    <w:uiPriority w:val="1"/>
    <w:qFormat/>
    <w:rsid w:val="00A02B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9E55F7"/>
    <w:rPr>
      <w:b/>
      <w:bCs/>
    </w:rPr>
  </w:style>
  <w:style w:type="paragraph" w:customStyle="1" w:styleId="c3">
    <w:name w:val="c3"/>
    <w:basedOn w:val="a"/>
    <w:rsid w:val="007A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A6E29"/>
  </w:style>
  <w:style w:type="paragraph" w:styleId="a8">
    <w:name w:val="Balloon Text"/>
    <w:basedOn w:val="a"/>
    <w:link w:val="a9"/>
    <w:uiPriority w:val="99"/>
    <w:semiHidden/>
    <w:unhideWhenUsed/>
    <w:rsid w:val="00E4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C3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34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0082"/>
  </w:style>
  <w:style w:type="paragraph" w:styleId="ac">
    <w:name w:val="footer"/>
    <w:basedOn w:val="a"/>
    <w:link w:val="ad"/>
    <w:uiPriority w:val="99"/>
    <w:semiHidden/>
    <w:unhideWhenUsed/>
    <w:rsid w:val="0034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kli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EA25-21FF-4976-A74F-9B39015D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2022-10-18T10:31:00Z</cp:lastPrinted>
  <dcterms:created xsi:type="dcterms:W3CDTF">2022-09-23T05:44:00Z</dcterms:created>
  <dcterms:modified xsi:type="dcterms:W3CDTF">2023-02-07T01:44:00Z</dcterms:modified>
</cp:coreProperties>
</file>